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46D" w:rsidRPr="00E3046D" w:rsidRDefault="00E3046D" w:rsidP="00217008">
      <w:pPr>
        <w:spacing w:after="0" w:line="240" w:lineRule="auto"/>
        <w:jc w:val="center"/>
        <w:rPr>
          <w:rFonts w:ascii="Times New Roman" w:eastAsia="Times New Roman" w:hAnsi="Times New Roman" w:cs="Times New Roman"/>
          <w:b/>
          <w:bCs/>
          <w:sz w:val="24"/>
          <w:szCs w:val="24"/>
          <w:highlight w:val="yellow"/>
          <w:bdr w:val="none" w:sz="0" w:space="0" w:color="auto" w:frame="1"/>
        </w:rPr>
      </w:pPr>
      <w:r>
        <w:rPr>
          <w:rFonts w:ascii="Times New Roman" w:eastAsia="Times New Roman" w:hAnsi="Times New Roman" w:cs="Times New Roman"/>
          <w:b/>
          <w:bCs/>
          <w:sz w:val="24"/>
          <w:szCs w:val="24"/>
          <w:highlight w:val="yellow"/>
          <w:bdr w:val="none" w:sz="0" w:space="0" w:color="auto" w:frame="1"/>
        </w:rPr>
        <w:t xml:space="preserve">Respond to the following prompt </w:t>
      </w:r>
      <w:r w:rsidR="00217008">
        <w:rPr>
          <w:rFonts w:ascii="Times New Roman" w:eastAsia="Times New Roman" w:hAnsi="Times New Roman" w:cs="Times New Roman"/>
          <w:b/>
          <w:bCs/>
          <w:sz w:val="24"/>
          <w:szCs w:val="24"/>
          <w:highlight w:val="yellow"/>
          <w:bdr w:val="none" w:sz="0" w:space="0" w:color="auto" w:frame="1"/>
        </w:rPr>
        <w:t>about 300-500 words.</w:t>
      </w:r>
    </w:p>
    <w:p w:rsidR="00E3046D" w:rsidRPr="00E3046D" w:rsidRDefault="00E3046D" w:rsidP="00E3046D">
      <w:pPr>
        <w:spacing w:after="0" w:line="240" w:lineRule="auto"/>
        <w:rPr>
          <w:rFonts w:ascii="Times New Roman" w:eastAsia="Times New Roman" w:hAnsi="Times New Roman" w:cs="Times New Roman"/>
          <w:b/>
          <w:bCs/>
          <w:sz w:val="24"/>
          <w:szCs w:val="24"/>
          <w:highlight w:val="yellow"/>
          <w:bdr w:val="none" w:sz="0" w:space="0" w:color="auto" w:frame="1"/>
        </w:rPr>
      </w:pPr>
    </w:p>
    <w:p w:rsidR="00E3046D" w:rsidRDefault="00E3046D" w:rsidP="00E3046D">
      <w:pPr>
        <w:spacing w:after="0" w:line="240" w:lineRule="auto"/>
        <w:rPr>
          <w:rFonts w:ascii="Times New Roman" w:eastAsia="Times New Roman" w:hAnsi="Times New Roman" w:cs="Times New Roman"/>
          <w:b/>
          <w:bCs/>
          <w:sz w:val="24"/>
          <w:szCs w:val="24"/>
          <w:highlight w:val="yellow"/>
          <w:u w:val="single"/>
          <w:bdr w:val="none" w:sz="0" w:space="0" w:color="auto" w:frame="1"/>
        </w:rPr>
      </w:pPr>
    </w:p>
    <w:p w:rsidR="00E3046D" w:rsidRPr="00E3046D" w:rsidRDefault="00E3046D" w:rsidP="00E3046D">
      <w:pPr>
        <w:spacing w:after="0" w:line="240" w:lineRule="auto"/>
        <w:jc w:val="center"/>
        <w:rPr>
          <w:rFonts w:ascii="Times New Roman" w:eastAsia="Times New Roman" w:hAnsi="Times New Roman" w:cs="Times New Roman"/>
          <w:sz w:val="24"/>
          <w:szCs w:val="24"/>
          <w:u w:val="single"/>
          <w:bdr w:val="none" w:sz="0" w:space="0" w:color="auto" w:frame="1"/>
        </w:rPr>
      </w:pPr>
      <w:r w:rsidRPr="00E3046D">
        <w:rPr>
          <w:rFonts w:ascii="Times New Roman" w:eastAsia="Times New Roman" w:hAnsi="Times New Roman" w:cs="Times New Roman"/>
          <w:b/>
          <w:bCs/>
          <w:sz w:val="24"/>
          <w:szCs w:val="24"/>
          <w:highlight w:val="yellow"/>
          <w:u w:val="single"/>
          <w:bdr w:val="none" w:sz="0" w:space="0" w:color="auto" w:frame="1"/>
        </w:rPr>
        <w:t>Respond to this prompt from the position of a Manager:</w:t>
      </w:r>
      <w:r w:rsidRPr="00E3046D">
        <w:rPr>
          <w:rFonts w:ascii="Times New Roman" w:eastAsia="Times New Roman" w:hAnsi="Times New Roman" w:cs="Times New Roman"/>
          <w:sz w:val="24"/>
          <w:szCs w:val="24"/>
          <w:highlight w:val="yellow"/>
          <w:u w:val="single"/>
          <w:bdr w:val="none" w:sz="0" w:space="0" w:color="auto" w:frame="1"/>
        </w:rPr>
        <w:t xml:space="preserve"> You are a production department manager in a department where strategy changed the workflow structure due to the introduction </w:t>
      </w:r>
      <w:bookmarkStart w:id="0" w:name="_GoBack"/>
      <w:bookmarkEnd w:id="0"/>
      <w:r w:rsidRPr="00E3046D">
        <w:rPr>
          <w:rFonts w:ascii="Times New Roman" w:eastAsia="Times New Roman" w:hAnsi="Times New Roman" w:cs="Times New Roman"/>
          <w:sz w:val="24"/>
          <w:szCs w:val="24"/>
          <w:highlight w:val="yellow"/>
          <w:u w:val="single"/>
          <w:bdr w:val="none" w:sz="0" w:space="0" w:color="auto" w:frame="1"/>
        </w:rPr>
        <w:t>of new technology.  The new technology created a new job, titled </w:t>
      </w:r>
      <w:r w:rsidRPr="00E3046D">
        <w:rPr>
          <w:rFonts w:ascii="Times New Roman" w:eastAsia="Times New Roman" w:hAnsi="Times New Roman" w:cs="Times New Roman"/>
          <w:i/>
          <w:iCs/>
          <w:sz w:val="24"/>
          <w:szCs w:val="24"/>
          <w:highlight w:val="yellow"/>
          <w:u w:val="single"/>
          <w:bdr w:val="none" w:sz="0" w:space="0" w:color="auto" w:frame="1"/>
        </w:rPr>
        <w:t>Process Technician</w:t>
      </w:r>
      <w:r w:rsidRPr="00E3046D">
        <w:rPr>
          <w:rFonts w:ascii="Times New Roman" w:eastAsia="Times New Roman" w:hAnsi="Times New Roman" w:cs="Times New Roman"/>
          <w:sz w:val="24"/>
          <w:szCs w:val="24"/>
          <w:highlight w:val="yellow"/>
          <w:u w:val="single"/>
          <w:bdr w:val="none" w:sz="0" w:space="0" w:color="auto" w:frame="1"/>
        </w:rPr>
        <w:t>.  Discuss </w:t>
      </w:r>
      <w:r w:rsidRPr="00E3046D">
        <w:rPr>
          <w:rFonts w:ascii="Times New Roman" w:eastAsia="Times New Roman" w:hAnsi="Times New Roman" w:cs="Times New Roman"/>
          <w:b/>
          <w:bCs/>
          <w:sz w:val="24"/>
          <w:szCs w:val="24"/>
          <w:highlight w:val="yellow"/>
          <w:u w:val="single"/>
          <w:bdr w:val="none" w:sz="0" w:space="0" w:color="auto" w:frame="1"/>
        </w:rPr>
        <w:t>HOW</w:t>
      </w:r>
      <w:r w:rsidRPr="00E3046D">
        <w:rPr>
          <w:rFonts w:ascii="Times New Roman" w:eastAsia="Times New Roman" w:hAnsi="Times New Roman" w:cs="Times New Roman"/>
          <w:sz w:val="24"/>
          <w:szCs w:val="24"/>
          <w:highlight w:val="yellow"/>
          <w:u w:val="single"/>
          <w:bdr w:val="none" w:sz="0" w:space="0" w:color="auto" w:frame="1"/>
        </w:rPr>
        <w:t> the concept of </w:t>
      </w:r>
      <w:r w:rsidRPr="00E3046D">
        <w:rPr>
          <w:rFonts w:ascii="Times New Roman" w:eastAsia="Times New Roman" w:hAnsi="Times New Roman" w:cs="Times New Roman"/>
          <w:i/>
          <w:iCs/>
          <w:sz w:val="24"/>
          <w:szCs w:val="24"/>
          <w:highlight w:val="yellow"/>
          <w:u w:val="single"/>
          <w:bdr w:val="none" w:sz="0" w:space="0" w:color="auto" w:frame="1"/>
        </w:rPr>
        <w:t>Systems Thinking</w:t>
      </w:r>
      <w:r w:rsidRPr="00E3046D">
        <w:rPr>
          <w:rFonts w:ascii="Times New Roman" w:eastAsia="Times New Roman" w:hAnsi="Times New Roman" w:cs="Times New Roman"/>
          <w:sz w:val="24"/>
          <w:szCs w:val="24"/>
          <w:highlight w:val="yellow"/>
          <w:u w:val="single"/>
          <w:bdr w:val="none" w:sz="0" w:space="0" w:color="auto" w:frame="1"/>
        </w:rPr>
        <w:t> and the HRM activity of </w:t>
      </w:r>
      <w:r w:rsidRPr="00E3046D">
        <w:rPr>
          <w:rFonts w:ascii="Times New Roman" w:eastAsia="Times New Roman" w:hAnsi="Times New Roman" w:cs="Times New Roman"/>
          <w:i/>
          <w:iCs/>
          <w:sz w:val="24"/>
          <w:szCs w:val="24"/>
          <w:highlight w:val="yellow"/>
          <w:u w:val="single"/>
          <w:bdr w:val="none" w:sz="0" w:space="0" w:color="auto" w:frame="1"/>
        </w:rPr>
        <w:t xml:space="preserve">Job </w:t>
      </w:r>
      <w:proofErr w:type="spellStart"/>
      <w:r w:rsidRPr="00E3046D">
        <w:rPr>
          <w:rFonts w:ascii="Times New Roman" w:eastAsia="Times New Roman" w:hAnsi="Times New Roman" w:cs="Times New Roman"/>
          <w:i/>
          <w:iCs/>
          <w:sz w:val="24"/>
          <w:szCs w:val="24"/>
          <w:highlight w:val="yellow"/>
          <w:u w:val="single"/>
          <w:bdr w:val="none" w:sz="0" w:space="0" w:color="auto" w:frame="1"/>
        </w:rPr>
        <w:t>Analysis</w:t>
      </w:r>
      <w:r w:rsidRPr="00E3046D">
        <w:rPr>
          <w:rFonts w:ascii="Times New Roman" w:eastAsia="Times New Roman" w:hAnsi="Times New Roman" w:cs="Times New Roman"/>
          <w:sz w:val="24"/>
          <w:szCs w:val="24"/>
          <w:highlight w:val="yellow"/>
          <w:u w:val="single"/>
          <w:bdr w:val="none" w:sz="0" w:space="0" w:color="auto" w:frame="1"/>
        </w:rPr>
        <w:t>assist</w:t>
      </w:r>
      <w:proofErr w:type="spellEnd"/>
      <w:r w:rsidRPr="00E3046D">
        <w:rPr>
          <w:rFonts w:ascii="Times New Roman" w:eastAsia="Times New Roman" w:hAnsi="Times New Roman" w:cs="Times New Roman"/>
          <w:sz w:val="24"/>
          <w:szCs w:val="24"/>
          <w:highlight w:val="yellow"/>
          <w:u w:val="single"/>
          <w:bdr w:val="none" w:sz="0" w:space="0" w:color="auto" w:frame="1"/>
        </w:rPr>
        <w:t xml:space="preserve"> you, the Manager, with complying with EEO law within the selection process</w:t>
      </w:r>
      <w:r w:rsidRPr="00E3046D">
        <w:rPr>
          <w:rFonts w:ascii="Times New Roman" w:eastAsia="Times New Roman" w:hAnsi="Times New Roman" w:cs="Times New Roman"/>
          <w:b/>
          <w:bCs/>
          <w:sz w:val="24"/>
          <w:szCs w:val="24"/>
          <w:highlight w:val="yellow"/>
          <w:u w:val="single"/>
          <w:bdr w:val="none" w:sz="0" w:space="0" w:color="auto" w:frame="1"/>
        </w:rPr>
        <w:t> </w:t>
      </w:r>
      <w:r w:rsidRPr="00E3046D">
        <w:rPr>
          <w:rFonts w:ascii="Times New Roman" w:eastAsia="Times New Roman" w:hAnsi="Times New Roman" w:cs="Times New Roman"/>
          <w:sz w:val="24"/>
          <w:szCs w:val="24"/>
          <w:highlight w:val="yellow"/>
          <w:u w:val="single"/>
          <w:bdr w:val="none" w:sz="0" w:space="0" w:color="auto" w:frame="1"/>
        </w:rPr>
        <w:t>and in selecting</w:t>
      </w:r>
      <w:r w:rsidRPr="00E3046D">
        <w:rPr>
          <w:rFonts w:ascii="Times New Roman" w:eastAsia="Times New Roman" w:hAnsi="Times New Roman" w:cs="Times New Roman"/>
          <w:b/>
          <w:bCs/>
          <w:sz w:val="24"/>
          <w:szCs w:val="24"/>
          <w:highlight w:val="yellow"/>
          <w:u w:val="single"/>
          <w:bdr w:val="none" w:sz="0" w:space="0" w:color="auto" w:frame="1"/>
        </w:rPr>
        <w:t> </w:t>
      </w:r>
      <w:r w:rsidRPr="00E3046D">
        <w:rPr>
          <w:rFonts w:ascii="Times New Roman" w:eastAsia="Times New Roman" w:hAnsi="Times New Roman" w:cs="Times New Roman"/>
          <w:sz w:val="24"/>
          <w:szCs w:val="24"/>
          <w:highlight w:val="yellow"/>
          <w:u w:val="single"/>
          <w:bdr w:val="none" w:sz="0" w:space="0" w:color="auto" w:frame="1"/>
        </w:rPr>
        <w:t>the appropriate selection method</w:t>
      </w:r>
      <w:r w:rsidRPr="00E3046D">
        <w:rPr>
          <w:rFonts w:ascii="Times New Roman" w:eastAsia="Times New Roman" w:hAnsi="Times New Roman" w:cs="Times New Roman"/>
          <w:b/>
          <w:bCs/>
          <w:sz w:val="24"/>
          <w:szCs w:val="24"/>
          <w:highlight w:val="yellow"/>
          <w:u w:val="single"/>
          <w:bdr w:val="none" w:sz="0" w:space="0" w:color="auto" w:frame="1"/>
        </w:rPr>
        <w:t> </w:t>
      </w:r>
      <w:r w:rsidRPr="00E3046D">
        <w:rPr>
          <w:rFonts w:ascii="Times New Roman" w:eastAsia="Times New Roman" w:hAnsi="Times New Roman" w:cs="Times New Roman"/>
          <w:sz w:val="24"/>
          <w:szCs w:val="24"/>
          <w:highlight w:val="yellow"/>
          <w:u w:val="single"/>
          <w:bdr w:val="none" w:sz="0" w:space="0" w:color="auto" w:frame="1"/>
        </w:rPr>
        <w:t>to fill this new job.</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r w:rsidRPr="00E3046D">
        <w:rPr>
          <w:rFonts w:ascii="Times New Roman" w:eastAsia="Times New Roman" w:hAnsi="Times New Roman" w:cs="Times New Roman"/>
          <w:b/>
          <w:bCs/>
          <w:sz w:val="24"/>
          <w:szCs w:val="24"/>
          <w:bdr w:val="none" w:sz="0" w:space="0" w:color="auto" w:frame="1"/>
        </w:rPr>
        <w:br/>
        <w:t>S</w:t>
      </w:r>
      <w:r w:rsidRPr="00E3046D">
        <w:rPr>
          <w:rFonts w:ascii="Times New Roman" w:eastAsia="Times New Roman" w:hAnsi="Times New Roman" w:cs="Times New Roman"/>
          <w:b/>
          <w:bCs/>
          <w:sz w:val="24"/>
          <w:szCs w:val="24"/>
          <w:bdr w:val="none" w:sz="0" w:space="0" w:color="auto" w:frame="1"/>
        </w:rPr>
        <w:t xml:space="preserve">ummary: </w:t>
      </w:r>
      <w:r w:rsidRPr="00E3046D">
        <w:rPr>
          <w:rFonts w:ascii="Times New Roman" w:eastAsia="Times New Roman" w:hAnsi="Times New Roman" w:cs="Times New Roman"/>
          <w:sz w:val="24"/>
          <w:szCs w:val="24"/>
          <w:bdr w:val="none" w:sz="0" w:space="0" w:color="auto" w:frame="1"/>
        </w:rPr>
        <w:t> Job analysis represents a quintessential HRM activity performed within the analysis and designing of work.  The necessity to perform job analysis begins with business strategy.  The business strategy creates changes; to implement the strategy, change begins with the </w:t>
      </w:r>
      <w:r w:rsidRPr="00E3046D">
        <w:rPr>
          <w:rFonts w:ascii="Times New Roman" w:eastAsia="Times New Roman" w:hAnsi="Times New Roman" w:cs="Times New Roman"/>
          <w:i/>
          <w:iCs/>
          <w:sz w:val="24"/>
          <w:szCs w:val="24"/>
          <w:bdr w:val="none" w:sz="0" w:space="0" w:color="auto" w:frame="1"/>
        </w:rPr>
        <w:t>structure</w:t>
      </w:r>
      <w:r w:rsidRPr="00E3046D">
        <w:rPr>
          <w:rFonts w:ascii="Times New Roman" w:eastAsia="Times New Roman" w:hAnsi="Times New Roman" w:cs="Times New Roman"/>
          <w:sz w:val="24"/>
          <w:szCs w:val="24"/>
          <w:bdr w:val="none" w:sz="0" w:space="0" w:color="auto" w:frame="1"/>
        </w:rPr>
        <w:t> of the business.  Changes to the structure, which is comprised of work processes and jobs, requires HRM to conduct job analyses.  Job analyses produce three outcomes for jobs; 1) new jobs are created, 2) some current jobs are modified, and 3) some jobs become obsolete and are deleted (Armstrong, 2016).  Figure 1.1, titled </w:t>
      </w:r>
      <w:r w:rsidRPr="00E3046D">
        <w:rPr>
          <w:rFonts w:ascii="Times New Roman" w:eastAsia="Times New Roman" w:hAnsi="Times New Roman" w:cs="Times New Roman"/>
          <w:i/>
          <w:iCs/>
          <w:sz w:val="24"/>
          <w:szCs w:val="24"/>
          <w:bdr w:val="none" w:sz="0" w:space="0" w:color="auto" w:frame="1"/>
        </w:rPr>
        <w:t>Strategic HRM</w:t>
      </w:r>
      <w:r w:rsidRPr="00E3046D">
        <w:rPr>
          <w:rFonts w:ascii="Times New Roman" w:eastAsia="Times New Roman" w:hAnsi="Times New Roman" w:cs="Times New Roman"/>
          <w:sz w:val="24"/>
          <w:szCs w:val="24"/>
          <w:bdr w:val="none" w:sz="0" w:space="0" w:color="auto" w:frame="1"/>
        </w:rPr>
        <w:t>, on page 5 of the course textbook, shows that the HRM activity of job analysis and design of work feed the HRM activity of HR Planning.</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r w:rsidRPr="00E3046D">
        <w:rPr>
          <w:rFonts w:ascii="Times New Roman" w:eastAsia="Times New Roman" w:hAnsi="Times New Roman" w:cs="Times New Roman"/>
          <w:sz w:val="24"/>
          <w:szCs w:val="24"/>
          <w:bdr w:val="none" w:sz="0" w:space="0" w:color="auto" w:frame="1"/>
        </w:rPr>
        <w:t>As stated above, job analysis produces thee outcomes for jobs. These three outcomes are used in the HRM activity of HR Planning which identifies the human talent needs to implement the strategy. These needs are produced by the activity of </w:t>
      </w:r>
      <w:r w:rsidRPr="00E3046D">
        <w:rPr>
          <w:rFonts w:ascii="Times New Roman" w:eastAsia="Times New Roman" w:hAnsi="Times New Roman" w:cs="Times New Roman"/>
          <w:i/>
          <w:iCs/>
          <w:sz w:val="24"/>
          <w:szCs w:val="24"/>
          <w:bdr w:val="none" w:sz="0" w:space="0" w:color="auto" w:frame="1"/>
        </w:rPr>
        <w:t>Workforce Forecasting</w:t>
      </w:r>
      <w:r w:rsidRPr="00E3046D">
        <w:rPr>
          <w:rFonts w:ascii="Times New Roman" w:eastAsia="Times New Roman" w:hAnsi="Times New Roman" w:cs="Times New Roman"/>
          <w:sz w:val="24"/>
          <w:szCs w:val="24"/>
          <w:bdr w:val="none" w:sz="0" w:space="0" w:color="auto" w:frame="1"/>
        </w:rPr>
        <w:t>. </w:t>
      </w:r>
      <w:r w:rsidRPr="00E3046D">
        <w:rPr>
          <w:rFonts w:ascii="Times New Roman" w:eastAsia="Times New Roman" w:hAnsi="Times New Roman" w:cs="Times New Roman"/>
          <w:i/>
          <w:iCs/>
          <w:sz w:val="24"/>
          <w:szCs w:val="24"/>
          <w:bdr w:val="none" w:sz="0" w:space="0" w:color="auto" w:frame="1"/>
        </w:rPr>
        <w:t>Job analysis</w:t>
      </w:r>
      <w:r w:rsidRPr="00E3046D">
        <w:rPr>
          <w:rFonts w:ascii="Times New Roman" w:eastAsia="Times New Roman" w:hAnsi="Times New Roman" w:cs="Times New Roman"/>
          <w:sz w:val="24"/>
          <w:szCs w:val="24"/>
          <w:bdr w:val="none" w:sz="0" w:space="0" w:color="auto" w:frame="1"/>
        </w:rPr>
        <w:t> and </w:t>
      </w:r>
      <w:r w:rsidRPr="00E3046D">
        <w:rPr>
          <w:rFonts w:ascii="Times New Roman" w:eastAsia="Times New Roman" w:hAnsi="Times New Roman" w:cs="Times New Roman"/>
          <w:i/>
          <w:iCs/>
          <w:sz w:val="24"/>
          <w:szCs w:val="24"/>
          <w:bdr w:val="none" w:sz="0" w:space="0" w:color="auto" w:frame="1"/>
        </w:rPr>
        <w:t>Workforce Forecasting</w:t>
      </w:r>
      <w:r w:rsidRPr="00E3046D">
        <w:rPr>
          <w:rFonts w:ascii="Times New Roman" w:eastAsia="Times New Roman" w:hAnsi="Times New Roman" w:cs="Times New Roman"/>
          <w:sz w:val="24"/>
          <w:szCs w:val="24"/>
          <w:bdr w:val="none" w:sz="0" w:space="0" w:color="auto" w:frame="1"/>
        </w:rPr>
        <w:t> provides essential information for the HRM function of </w:t>
      </w:r>
      <w:r w:rsidRPr="00E3046D">
        <w:rPr>
          <w:rFonts w:ascii="Times New Roman" w:eastAsia="Times New Roman" w:hAnsi="Times New Roman" w:cs="Times New Roman"/>
          <w:i/>
          <w:iCs/>
          <w:sz w:val="24"/>
          <w:szCs w:val="24"/>
          <w:bdr w:val="none" w:sz="0" w:space="0" w:color="auto" w:frame="1"/>
        </w:rPr>
        <w:t>Staffing</w:t>
      </w:r>
      <w:r w:rsidRPr="00E3046D">
        <w:rPr>
          <w:rFonts w:ascii="Times New Roman" w:eastAsia="Times New Roman" w:hAnsi="Times New Roman" w:cs="Times New Roman"/>
          <w:sz w:val="24"/>
          <w:szCs w:val="24"/>
          <w:bdr w:val="none" w:sz="0" w:space="0" w:color="auto" w:frame="1"/>
        </w:rPr>
        <w:t> [recruiting and selection]. </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r w:rsidRPr="00E3046D">
        <w:rPr>
          <w:rFonts w:ascii="Times New Roman" w:eastAsia="Times New Roman" w:hAnsi="Times New Roman" w:cs="Times New Roman"/>
          <w:sz w:val="24"/>
          <w:szCs w:val="24"/>
          <w:bdr w:val="none" w:sz="0" w:space="0" w:color="auto" w:frame="1"/>
        </w:rPr>
        <w:t>Within each new job and within each modified job, HRM develops </w:t>
      </w:r>
      <w:r w:rsidRPr="00E3046D">
        <w:rPr>
          <w:rFonts w:ascii="Times New Roman" w:eastAsia="Times New Roman" w:hAnsi="Times New Roman" w:cs="Times New Roman"/>
          <w:i/>
          <w:iCs/>
          <w:sz w:val="24"/>
          <w:szCs w:val="24"/>
          <w:bdr w:val="none" w:sz="0" w:space="0" w:color="auto" w:frame="1"/>
        </w:rPr>
        <w:t>Job Descriptions</w:t>
      </w:r>
      <w:r w:rsidRPr="00E3046D">
        <w:rPr>
          <w:rFonts w:ascii="Times New Roman" w:eastAsia="Times New Roman" w:hAnsi="Times New Roman" w:cs="Times New Roman"/>
          <w:sz w:val="24"/>
          <w:szCs w:val="24"/>
          <w:bdr w:val="none" w:sz="0" w:space="0" w:color="auto" w:frame="1"/>
        </w:rPr>
        <w:t>, </w:t>
      </w:r>
      <w:r w:rsidRPr="00E3046D">
        <w:rPr>
          <w:rFonts w:ascii="Times New Roman" w:eastAsia="Times New Roman" w:hAnsi="Times New Roman" w:cs="Times New Roman"/>
          <w:i/>
          <w:iCs/>
          <w:sz w:val="24"/>
          <w:szCs w:val="24"/>
          <w:bdr w:val="none" w:sz="0" w:space="0" w:color="auto" w:frame="1"/>
        </w:rPr>
        <w:t>Job Specifications</w:t>
      </w:r>
      <w:r w:rsidRPr="00E3046D">
        <w:rPr>
          <w:rFonts w:ascii="Times New Roman" w:eastAsia="Times New Roman" w:hAnsi="Times New Roman" w:cs="Times New Roman"/>
          <w:sz w:val="24"/>
          <w:szCs w:val="24"/>
          <w:bdr w:val="none" w:sz="0" w:space="0" w:color="auto" w:frame="1"/>
        </w:rPr>
        <w:t>, and </w:t>
      </w:r>
      <w:r w:rsidRPr="00E3046D">
        <w:rPr>
          <w:rFonts w:ascii="Times New Roman" w:eastAsia="Times New Roman" w:hAnsi="Times New Roman" w:cs="Times New Roman"/>
          <w:i/>
          <w:iCs/>
          <w:sz w:val="24"/>
          <w:szCs w:val="24"/>
          <w:bdr w:val="none" w:sz="0" w:space="0" w:color="auto" w:frame="1"/>
        </w:rPr>
        <w:t>Essential Job Functions</w:t>
      </w:r>
      <w:r w:rsidRPr="00E3046D">
        <w:rPr>
          <w:rFonts w:ascii="Times New Roman" w:eastAsia="Times New Roman" w:hAnsi="Times New Roman" w:cs="Times New Roman"/>
          <w:sz w:val="24"/>
          <w:szCs w:val="24"/>
          <w:bdr w:val="none" w:sz="0" w:space="0" w:color="auto" w:frame="1"/>
        </w:rPr>
        <w:t>, the three key parts of a Job.  </w:t>
      </w:r>
      <w:r w:rsidRPr="00E3046D">
        <w:rPr>
          <w:rFonts w:ascii="Times New Roman" w:eastAsia="Times New Roman" w:hAnsi="Times New Roman" w:cs="Times New Roman"/>
          <w:i/>
          <w:iCs/>
          <w:sz w:val="24"/>
          <w:szCs w:val="24"/>
          <w:bdr w:val="none" w:sz="0" w:space="0" w:color="auto" w:frame="1"/>
        </w:rPr>
        <w:t>Job Descriptions</w:t>
      </w:r>
      <w:r w:rsidRPr="00E3046D">
        <w:rPr>
          <w:rFonts w:ascii="Times New Roman" w:eastAsia="Times New Roman" w:hAnsi="Times New Roman" w:cs="Times New Roman"/>
          <w:sz w:val="24"/>
          <w:szCs w:val="24"/>
          <w:bdr w:val="none" w:sz="0" w:space="0" w:color="auto" w:frame="1"/>
        </w:rPr>
        <w:t> outlines the specific tasks, duties, and responsibilities of the job. The </w:t>
      </w:r>
      <w:r w:rsidRPr="00E3046D">
        <w:rPr>
          <w:rFonts w:ascii="Times New Roman" w:eastAsia="Times New Roman" w:hAnsi="Times New Roman" w:cs="Times New Roman"/>
          <w:i/>
          <w:iCs/>
          <w:sz w:val="24"/>
          <w:szCs w:val="24"/>
          <w:bdr w:val="none" w:sz="0" w:space="0" w:color="auto" w:frame="1"/>
        </w:rPr>
        <w:t>Job Specifications</w:t>
      </w:r>
      <w:r w:rsidRPr="00E3046D">
        <w:rPr>
          <w:rFonts w:ascii="Times New Roman" w:eastAsia="Times New Roman" w:hAnsi="Times New Roman" w:cs="Times New Roman"/>
          <w:sz w:val="24"/>
          <w:szCs w:val="24"/>
          <w:bdr w:val="none" w:sz="0" w:space="0" w:color="auto" w:frame="1"/>
        </w:rPr>
        <w:t> identifies the specific knowledge, skills, abilities, and other attributes (KASO) to perform the job, and the </w:t>
      </w:r>
      <w:r w:rsidRPr="00E3046D">
        <w:rPr>
          <w:rFonts w:ascii="Times New Roman" w:eastAsia="Times New Roman" w:hAnsi="Times New Roman" w:cs="Times New Roman"/>
          <w:i/>
          <w:iCs/>
          <w:sz w:val="24"/>
          <w:szCs w:val="24"/>
          <w:bdr w:val="none" w:sz="0" w:space="0" w:color="auto" w:frame="1"/>
        </w:rPr>
        <w:t>Essential Job Functions</w:t>
      </w:r>
      <w:r w:rsidRPr="00E3046D">
        <w:rPr>
          <w:rFonts w:ascii="Times New Roman" w:eastAsia="Times New Roman" w:hAnsi="Times New Roman" w:cs="Times New Roman"/>
          <w:sz w:val="24"/>
          <w:szCs w:val="24"/>
          <w:bdr w:val="none" w:sz="0" w:space="0" w:color="auto" w:frame="1"/>
          <w:shd w:val="clear" w:color="auto" w:fill="FFFFFF"/>
        </w:rPr>
        <w:t> are the basic </w:t>
      </w:r>
      <w:r w:rsidRPr="00E3046D">
        <w:rPr>
          <w:rFonts w:ascii="Times New Roman" w:eastAsia="Times New Roman" w:hAnsi="Times New Roman" w:cs="Times New Roman"/>
          <w:sz w:val="24"/>
          <w:szCs w:val="24"/>
          <w:bdr w:val="none" w:sz="0" w:space="0" w:color="auto" w:frame="1"/>
        </w:rPr>
        <w:t>job duties</w:t>
      </w:r>
      <w:r w:rsidRPr="00E3046D">
        <w:rPr>
          <w:rFonts w:ascii="Times New Roman" w:eastAsia="Times New Roman" w:hAnsi="Times New Roman" w:cs="Times New Roman"/>
          <w:sz w:val="24"/>
          <w:szCs w:val="24"/>
          <w:bdr w:val="none" w:sz="0" w:space="0" w:color="auto" w:frame="1"/>
          <w:shd w:val="clear" w:color="auto" w:fill="FFFFFF"/>
        </w:rPr>
        <w:t> that an employee must be able to perform, with or without reasonable accommodation.  These three parts of a job identify what human talent to </w:t>
      </w:r>
      <w:r w:rsidRPr="00E3046D">
        <w:rPr>
          <w:rFonts w:ascii="Times New Roman" w:eastAsia="Times New Roman" w:hAnsi="Times New Roman" w:cs="Times New Roman"/>
          <w:sz w:val="24"/>
          <w:szCs w:val="24"/>
          <w:bdr w:val="none" w:sz="0" w:space="0" w:color="auto" w:frame="1"/>
        </w:rPr>
        <w:t>recruit, identifies what selection process to use, and provide guidelines that comply with EEO law.</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r w:rsidRPr="00E3046D">
        <w:rPr>
          <w:rFonts w:ascii="Times New Roman" w:eastAsia="Times New Roman" w:hAnsi="Times New Roman" w:cs="Times New Roman"/>
          <w:sz w:val="24"/>
          <w:szCs w:val="24"/>
          <w:bdr w:val="none" w:sz="0" w:space="0" w:color="auto" w:frame="1"/>
        </w:rPr>
        <w:t>    </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r w:rsidRPr="00E3046D">
        <w:rPr>
          <w:rFonts w:ascii="Times New Roman" w:eastAsia="Times New Roman" w:hAnsi="Times New Roman" w:cs="Times New Roman"/>
          <w:sz w:val="24"/>
          <w:szCs w:val="24"/>
          <w:bdr w:val="none" w:sz="0" w:space="0" w:color="auto" w:frame="1"/>
        </w:rPr>
        <w:t>                            </w:t>
      </w:r>
    </w:p>
    <w:p w:rsidR="00E3046D" w:rsidRPr="00E3046D" w:rsidRDefault="00E3046D" w:rsidP="00E3046D">
      <w:pPr>
        <w:spacing w:after="0" w:line="240" w:lineRule="auto"/>
        <w:rPr>
          <w:rFonts w:ascii="Times New Roman" w:eastAsia="Times New Roman" w:hAnsi="Times New Roman" w:cs="Times New Roman"/>
          <w:sz w:val="24"/>
          <w:szCs w:val="24"/>
          <w:bdr w:val="none" w:sz="0" w:space="0" w:color="auto" w:frame="1"/>
        </w:rPr>
      </w:pPr>
    </w:p>
    <w:sectPr w:rsidR="00E3046D" w:rsidRPr="00E304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00CD" w:rsidRDefault="00C900CD" w:rsidP="00E3046D">
      <w:pPr>
        <w:spacing w:after="0" w:line="240" w:lineRule="auto"/>
      </w:pPr>
      <w:r>
        <w:separator/>
      </w:r>
    </w:p>
  </w:endnote>
  <w:endnote w:type="continuationSeparator" w:id="0">
    <w:p w:rsidR="00C900CD" w:rsidRDefault="00C900CD" w:rsidP="00E3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00CD" w:rsidRDefault="00C900CD" w:rsidP="00E3046D">
      <w:pPr>
        <w:spacing w:after="0" w:line="240" w:lineRule="auto"/>
      </w:pPr>
      <w:r>
        <w:separator/>
      </w:r>
    </w:p>
  </w:footnote>
  <w:footnote w:type="continuationSeparator" w:id="0">
    <w:p w:rsidR="00C900CD" w:rsidRDefault="00C900CD" w:rsidP="00E304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6D"/>
    <w:rsid w:val="00217008"/>
    <w:rsid w:val="00C900CD"/>
    <w:rsid w:val="00E30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6E53"/>
  <w15:chartTrackingRefBased/>
  <w15:docId w15:val="{F55210EB-9F9C-4ACC-8907-9684FE1E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04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E304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3046D"/>
  </w:style>
  <w:style w:type="paragraph" w:styleId="Header">
    <w:name w:val="header"/>
    <w:basedOn w:val="Normal"/>
    <w:link w:val="HeaderChar"/>
    <w:uiPriority w:val="99"/>
    <w:unhideWhenUsed/>
    <w:rsid w:val="00E30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46D"/>
  </w:style>
  <w:style w:type="paragraph" w:styleId="Footer">
    <w:name w:val="footer"/>
    <w:basedOn w:val="Normal"/>
    <w:link w:val="FooterChar"/>
    <w:uiPriority w:val="99"/>
    <w:unhideWhenUsed/>
    <w:rsid w:val="00E30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790402">
      <w:bodyDiv w:val="1"/>
      <w:marLeft w:val="0"/>
      <w:marRight w:val="0"/>
      <w:marTop w:val="0"/>
      <w:marBottom w:val="0"/>
      <w:divBdr>
        <w:top w:val="none" w:sz="0" w:space="0" w:color="auto"/>
        <w:left w:val="none" w:sz="0" w:space="0" w:color="auto"/>
        <w:bottom w:val="none" w:sz="0" w:space="0" w:color="auto"/>
        <w:right w:val="none" w:sz="0" w:space="0" w:color="auto"/>
      </w:divBdr>
      <w:divsChild>
        <w:div w:id="1652515368">
          <w:marLeft w:val="0"/>
          <w:marRight w:val="0"/>
          <w:marTop w:val="0"/>
          <w:marBottom w:val="0"/>
          <w:divBdr>
            <w:top w:val="none" w:sz="0" w:space="0" w:color="auto"/>
            <w:left w:val="none" w:sz="0" w:space="0" w:color="auto"/>
            <w:bottom w:val="none" w:sz="0" w:space="0" w:color="auto"/>
            <w:right w:val="none" w:sz="0" w:space="0" w:color="auto"/>
          </w:divBdr>
          <w:divsChild>
            <w:div w:id="4297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2020-09-03T19:55:00Z</dcterms:created>
  <dcterms:modified xsi:type="dcterms:W3CDTF">2020-09-03T20:06:00Z</dcterms:modified>
</cp:coreProperties>
</file>